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500"/>
        <w:gridCol w:w="3580"/>
      </w:tblGrid>
      <w:tr>
        <w:trPr>
          <w:trHeight w:val="1320" w:hRule="atLeast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0F172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rand"/>
            </w:pPr>
            <w:r>
              <w:rPr>
                <w:rFonts w:ascii="Aptos" w:hAnsi="Aptos"/>
              </w:rPr>
              <w:t>SHIBUTZ</w:t>
            </w:r>
          </w:p>
          <w:p>
            <w:pPr>
              <w:pStyle w:val="Title"/>
            </w:pPr>
            <w:r>
              <w:rPr>
                <w:rFonts w:ascii="Aptos" w:hAnsi="Aptos"/>
              </w:rPr>
              <w:t>Class Assignment Report</w:t>
            </w:r>
          </w:p>
          <w:p>
            <w:pPr>
              <w:pStyle w:val="Subtitle"/>
            </w:pPr>
            <w:r>
              <w:rPr>
                <w:rFonts w:ascii="Aptos" w:hAnsi="Aptos"/>
              </w:rPr>
              <w:t>A record of the final staff review.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1D4ED8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adge"/>
              <w:jc w:val="right"/>
            </w:pPr>
            <w:r>
              <w:rPr>
                <w:rFonts w:ascii="Aptos" w:hAnsi="Aptos"/>
              </w:rPr>
              <w:t/>
            </w:r>
          </w:p>
          <w:p>
            <w:pPr>
              <w:pStyle w:val="BadgeSmall"/>
              <w:jc w:val="right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120" w:line="240" w:lineRule="auto"/>
      </w:pPr>
      <w:r>
        <w:rPr>
          <w:rFonts w:ascii="Aptos" w:hAnsi="Aptos"/>
        </w:rPr>
        <w:t/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10080"/>
      </w:tblGrid>
      <w:tr>
        <w:tc>
          <w:tcPr>
            <w:tcW w:w="10080" w:type="dxa"/>
            <w:shd w:val="clear" w:color="auto" w:fill="EFF6FF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Heading2"/>
            </w:pPr>
            <w:r>
              <w:rPr>
                <w:rFonts w:ascii="Aptos" w:hAnsi="Aptos"/>
              </w:rPr>
              <w:t>Purpose</w:t>
            </w:r>
          </w:p>
          <w:p>
            <w:pPr>
              <w:pStyle w:val="Muted"/>
            </w:pPr>
            <w:r>
              <w:rPr>
                <w:rFonts w:ascii="Aptos" w:hAnsi="Aptos"/>
              </w:rPr>
              <w:t>Use this report to record the final class lists, the checks staff completed, changes made during the review meeting, and any follow-up needed before the lists are shared.</w:t>
            </w:r>
          </w:p>
        </w:tc>
      </w:tr>
    </w:tbl>
    <w:p>
      <w:pPr>
        <w:spacing w:before="0" w:after="15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REPORT SETUP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Summary details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3360"/>
        <w:gridCol w:w="3360"/>
        <w:gridCol w:w="3360"/>
      </w:tblGrid>
      <w:tr>
        <w:trPr>
          <w:trHeight w:val="680" w:hRule="atLeast"/>
        </w:trPr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Grade / cohort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School year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Prepared by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680" w:hRule="atLeast"/>
        </w:trPr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Review meeting date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Assignment version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Status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15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CLASS REVIEW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Class-level notes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1800"/>
        <w:gridCol w:w="1200"/>
        <w:gridCol w:w="3780"/>
        <w:gridCol w:w="3300"/>
      </w:tblGrid>
      <w:tr>
        <w:tc>
          <w:tcPr>
            <w:tcW w:w="18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Class</w:t>
            </w:r>
          </w:p>
        </w:tc>
        <w:tc>
          <w:tcPr>
            <w:tcW w:w="12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Size</w:t>
            </w:r>
          </w:p>
        </w:tc>
        <w:tc>
          <w:tcPr>
            <w:tcW w:w="378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Balance notes</w:t>
            </w:r>
          </w:p>
        </w:tc>
        <w:tc>
          <w:tcPr>
            <w:tcW w:w="33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Follow-up</w:t>
            </w:r>
          </w:p>
        </w:tc>
      </w:tr>
      <w:tr>
        <w:trPr>
          <w:trHeight w:val="600" w:hRule="atLeast"/>
        </w:trPr>
        <w:tc>
          <w:tcPr>
            <w:tcW w:w="1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Class A</w:t>
            </w:r>
          </w:p>
        </w:tc>
        <w:tc>
          <w:tcPr>
            <w:tcW w:w="12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7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600" w:hRule="atLeast"/>
        </w:trPr>
        <w:tc>
          <w:tcPr>
            <w:tcW w:w="1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Class B</w:t>
            </w:r>
          </w:p>
        </w:tc>
        <w:tc>
          <w:tcPr>
            <w:tcW w:w="12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7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600" w:hRule="atLeast"/>
        </w:trPr>
        <w:tc>
          <w:tcPr>
            <w:tcW w:w="1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Class C</w:t>
            </w:r>
          </w:p>
        </w:tc>
        <w:tc>
          <w:tcPr>
            <w:tcW w:w="12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7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600" w:hRule="atLeast"/>
        </w:trPr>
        <w:tc>
          <w:tcPr>
            <w:tcW w:w="1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Class D</w:t>
            </w:r>
          </w:p>
        </w:tc>
        <w:tc>
          <w:tcPr>
            <w:tcW w:w="12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7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</w:tbl>
    <w:p>
      <w:r>
        <w:br w:type="page"/>
      </w:r>
      <w:r>
        <w:rPr>
          <w:rFonts w:ascii="Aptos" w:hAnsi="Aptos"/>
        </w:rPr>
        <w:t/>
      </w:r>
    </w:p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500"/>
        <w:gridCol w:w="3580"/>
      </w:tblGrid>
      <w:tr>
        <w:trPr>
          <w:trHeight w:val="1320" w:hRule="atLeast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0F172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rand"/>
            </w:pPr>
            <w:r>
              <w:rPr>
                <w:rFonts w:ascii="Aptos" w:hAnsi="Aptos"/>
              </w:rPr>
              <w:t>SHIBUTZ</w:t>
            </w:r>
          </w:p>
          <w:p>
            <w:pPr>
              <w:pStyle w:val="Title"/>
            </w:pPr>
            <w:r>
              <w:rPr>
                <w:rFonts w:ascii="Aptos" w:hAnsi="Aptos"/>
              </w:rPr>
              <w:t>Final Review and Sign-off</w:t>
            </w:r>
          </w:p>
          <w:p>
            <w:pPr>
              <w:pStyle w:val="Subtitle"/>
            </w:pPr>
            <w:r>
              <w:rPr>
                <w:rFonts w:ascii="Aptos" w:hAnsi="Aptos"/>
              </w:rPr>
              <w:t>Finish this page before sharing the lists.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1D4ED8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adge"/>
              <w:jc w:val="right"/>
            </w:pPr>
            <w:r>
              <w:rPr>
                <w:rFonts w:ascii="Aptos" w:hAnsi="Aptos"/>
              </w:rPr>
              <w:t>PAGE 2</w:t>
            </w:r>
          </w:p>
          <w:p>
            <w:pPr>
              <w:pStyle w:val="BadgeSmall"/>
              <w:jc w:val="right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14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BALANCE CHECKS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Evidence reviewed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3100"/>
        <w:gridCol w:w="4180"/>
        <w:gridCol w:w="2800"/>
      </w:tblGrid>
      <w:tr>
        <w:tc>
          <w:tcPr>
            <w:tcW w:w="31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Review area</w:t>
            </w:r>
          </w:p>
        </w:tc>
        <w:tc>
          <w:tcPr>
            <w:tcW w:w="418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Evidence used</w:t>
            </w:r>
          </w:p>
        </w:tc>
        <w:tc>
          <w:tcPr>
            <w:tcW w:w="28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Decision</w:t>
            </w:r>
          </w:p>
        </w:tc>
      </w:tr>
      <w:tr>
        <w:trPr>
          <w:trHeight w:val="440" w:hRule="atLeast"/>
        </w:trPr>
        <w:tc>
          <w:tcPr>
            <w:tcW w:w="31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Class size and overall load</w:t>
            </w:r>
          </w:p>
        </w:tc>
        <w:tc>
          <w:tcPr>
            <w:tcW w:w="4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440" w:hRule="atLeast"/>
        </w:trPr>
        <w:tc>
          <w:tcPr>
            <w:tcW w:w="31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Gender distribution</w:t>
            </w:r>
          </w:p>
        </w:tc>
        <w:tc>
          <w:tcPr>
            <w:tcW w:w="4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440" w:hRule="atLeast"/>
        </w:trPr>
        <w:tc>
          <w:tcPr>
            <w:tcW w:w="31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Academic and support needs</w:t>
            </w:r>
          </w:p>
        </w:tc>
        <w:tc>
          <w:tcPr>
            <w:tcW w:w="4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440" w:hRule="atLeast"/>
        </w:trPr>
        <w:tc>
          <w:tcPr>
            <w:tcW w:w="31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Friend requests and helpful pairings</w:t>
            </w:r>
          </w:p>
        </w:tc>
        <w:tc>
          <w:tcPr>
            <w:tcW w:w="4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440" w:hRule="atLeast"/>
        </w:trPr>
        <w:tc>
          <w:tcPr>
            <w:tcW w:w="31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Required separations</w:t>
            </w:r>
          </w:p>
        </w:tc>
        <w:tc>
          <w:tcPr>
            <w:tcW w:w="4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440" w:hRule="atLeast"/>
        </w:trPr>
        <w:tc>
          <w:tcPr>
            <w:tcW w:w="31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Teacher workload and classroom mix</w:t>
            </w:r>
          </w:p>
        </w:tc>
        <w:tc>
          <w:tcPr>
            <w:tcW w:w="4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8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9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STAFF HANDOFF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Decision notes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10080"/>
      </w:tblGrid>
      <w:tr>
        <w:tc>
          <w:tcPr>
            <w:tcW w:w="100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Changes approved after review</w:t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70" w:line="240" w:lineRule="auto"/>
      </w:pPr>
      <w:r>
        <w:rPr>
          <w:rFonts w:ascii="Aptos" w:hAnsi="Aptos"/>
        </w:rPr>
        <w:t/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10080"/>
      </w:tblGrid>
      <w:tr>
        <w:tc>
          <w:tcPr>
            <w:tcW w:w="100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Open questions before lists are final</w:t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70" w:line="240" w:lineRule="auto"/>
      </w:pPr>
      <w:r>
        <w:rPr>
          <w:rFonts w:ascii="Aptos" w:hAnsi="Aptos"/>
        </w:rPr>
        <w:t/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3360"/>
        <w:gridCol w:w="3360"/>
        <w:gridCol w:w="3360"/>
      </w:tblGrid>
      <w:tr>
        <w:trPr>
          <w:trHeight w:val="540" w:hRule="atLeast"/>
        </w:trPr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Principal sign-off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Counselor / support sign-off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Date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</w:tr>
    </w:tbl>
    <w:sectPr>
      <w:footerReference w:type="default" r:id="rId2"/>
      <w:pgSz w:w="12240" w:h="15840"/>
      <w:pgMar w:top="1080" w:right="1080" w:bottom="900" w:left="1080" w:header="720" w:footer="540" w:gutter="0"/>
    </w:sectPr>
  </w:body>
</w:document>
</file>

<file path=word/footer1.xml><?xml version="1.0" encoding="utf-8"?>
<w:ftr xmlns:w="http://schemas.openxmlformats.org/wordprocessingml/2006/main" xmlns:r="http://schemas.openxmlformats.org/officeDocument/2006/relationships">
  <w:p>
    <w:pPr>
      <w:spacing w:before="60" w:after="0" w:line="276" w:lineRule="auto"/>
      <w:jc w:val="center"/>
    </w:pPr>
    <w:r>
      <w:rPr>
        <w:color w:val="64748B"/>
        <w:sz w:val="16"/>
        <w:rFonts w:ascii="Aptos" w:hAnsi="Aptos"/>
      </w:rPr>
      <w:t xml:space="preserve">Class Assignment Report Template  |  </w:t>
    </w:r>
    <w:r>
      <w:rPr>
        <w:b/>
        <w:color w:val="1D4ED8"/>
        <w:sz w:val="16"/>
        <w:rFonts w:ascii="Aptos" w:hAnsi="Aptos"/>
      </w:rPr>
      <w:t>shibutz.com/templates</w:t>
    </w:r>
  </w:p>
</w:ftr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20" w:line="276" w:lineRule="auto"/>
    </w:pPr>
    <w:rPr>
      <w:rFonts w:ascii="Aptos" w:hAnsi="Aptos"/>
      <w:color w:val="0F172A"/>
      <w:sz w:val="22"/>
    </w:rPr>
  </w:style>
  <w:style w:type="paragraph" w:styleId="Title">
    <w:name w:val="Title"/>
    <w:rPr>
      <w:rFonts w:ascii="Aptos Display" w:hAnsi="Aptos Display"/>
      <w:b/>
      <w:color w:val="FFFFFF"/>
      <w:sz w:val="38"/>
    </w:rPr>
  </w:style>
  <w:style w:type="paragraph" w:styleId="Subtitle">
    <w:name w:val="Subtitle"/>
    <w:pPr>
      <w:spacing w:after="0"/>
    </w:pPr>
    <w:rPr>
      <w:rFonts w:ascii="Aptos" w:hAnsi="Aptos"/>
      <w:color w:val="BFDBFE"/>
      <w:sz w:val="20"/>
    </w:rPr>
  </w:style>
  <w:style w:type="paragraph" w:styleId="Brand">
    <w:name w:val="Brand"/>
    <w:pPr>
      <w:spacing w:after="100"/>
    </w:pPr>
    <w:rPr>
      <w:rFonts w:ascii="Aptos" w:hAnsi="Aptos"/>
      <w:b/>
      <w:color w:val="93C5FD"/>
      <w:sz w:val="16"/>
    </w:rPr>
  </w:style>
  <w:style w:type="paragraph" w:styleId="Badge">
    <w:name w:val="Badge"/>
    <w:pPr>
      <w:spacing w:after="100"/>
    </w:pPr>
    <w:rPr>
      <w:rFonts w:ascii="Aptos" w:hAnsi="Aptos"/>
      <w:b/>
      <w:color w:val="FFFFFF"/>
      <w:sz w:val="18"/>
    </w:rPr>
  </w:style>
  <w:style w:type="paragraph" w:styleId="BadgeSmall">
    <w:name w:val="Badge Small"/>
    <w:rPr>
      <w:rFonts w:ascii="Aptos" w:hAnsi="Aptos"/>
      <w:color w:val="DBEAFE"/>
      <w:sz w:val="16"/>
    </w:rPr>
  </w:style>
  <w:style w:type="paragraph" w:styleId="Heading1">
    <w:name w:val="Heading 1"/>
    <w:pPr>
      <w:spacing w:before="240" w:after="120"/>
      <w:outlineLvl w:val="0"/>
    </w:pPr>
    <w:rPr>
      <w:rFonts w:ascii="Aptos Display" w:hAnsi="Aptos Display"/>
      <w:b/>
      <w:color w:val="0F172A"/>
      <w:sz w:val="30"/>
    </w:rPr>
  </w:style>
  <w:style w:type="paragraph" w:styleId="Heading2">
    <w:name w:val="Heading 2"/>
    <w:pPr>
      <w:spacing w:before="160" w:after="80"/>
      <w:outlineLvl w:val="1"/>
    </w:pPr>
    <w:rPr>
      <w:rFonts w:ascii="Aptos" w:hAnsi="Aptos"/>
      <w:b/>
      <w:color w:val="1E40AF"/>
      <w:sz w:val="24"/>
    </w:rPr>
  </w:style>
  <w:style w:type="paragraph" w:styleId="Kicker">
    <w:name w:val="Kicker"/>
    <w:rPr>
      <w:rFonts w:ascii="Aptos" w:hAnsi="Aptos"/>
      <w:b/>
      <w:color w:val="1D4ED8"/>
      <w:sz w:val="16"/>
    </w:rPr>
  </w:style>
  <w:style w:type="paragraph" w:styleId="FieldLabel">
    <w:name w:val="Field Label"/>
    <w:pPr>
      <w:spacing w:after="60"/>
    </w:pPr>
    <w:rPr>
      <w:rFonts w:ascii="Aptos" w:hAnsi="Aptos"/>
      <w:b/>
      <w:color w:val="475569"/>
      <w:sz w:val="16"/>
    </w:rPr>
  </w:style>
  <w:style w:type="paragraph" w:styleId="FieldValue">
    <w:name w:val="Field Value"/>
    <w:pPr>
      <w:spacing w:after="0"/>
    </w:pPr>
    <w:rPr>
      <w:rFonts w:ascii="Aptos" w:hAnsi="Aptos"/>
      <w:color w:val="0F172A"/>
      <w:sz w:val="21"/>
    </w:rPr>
  </w:style>
  <w:style w:type="paragraph" w:styleId="Muted">
    <w:name w:val="Muted"/>
    <w:pPr>
      <w:spacing w:after="40"/>
    </w:pPr>
    <w:rPr>
      <w:rFonts w:ascii="Aptos" w:hAnsi="Aptos"/>
      <w:color w:val="64748B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>
  <Application>Shibutz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Class Assignment Report Template</dc:title>
  <dc:creator>Shibutz</dc:creator>
  <cp:lastModifiedBy>Shibutz</cp:lastModifiedBy>
  <dcterms:created xsi:type="dcterms:W3CDTF">2026-07-08T00:00:00Z</dcterms:created>
  <dcterms:modified xsi:type="dcterms:W3CDTF">2026-07-08T00:00:00Z</dcterms:modified>
</cp:coreProperties>
</file>